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8B5B" w14:textId="030AF4B0" w:rsidR="007D6B85" w:rsidRDefault="00AE0DE6">
      <w:pPr>
        <w:spacing w:before="60" w:line="328" w:lineRule="auto"/>
        <w:ind w:left="2988" w:right="3039" w:firstLine="338"/>
        <w:rPr>
          <w:rFonts w:ascii="Times New Roman"/>
          <w:sz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27C8B8A" wp14:editId="072DCC80">
                <wp:simplePos x="0" y="0"/>
                <wp:positionH relativeFrom="page">
                  <wp:posOffset>571500</wp:posOffset>
                </wp:positionH>
                <wp:positionV relativeFrom="paragraph">
                  <wp:posOffset>981710</wp:posOffset>
                </wp:positionV>
                <wp:extent cx="5950585" cy="19050"/>
                <wp:effectExtent l="0" t="0" r="0" b="0"/>
                <wp:wrapNone/>
                <wp:docPr id="125486547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0585" cy="19050"/>
                          <a:chOff x="900" y="1546"/>
                          <a:chExt cx="9371" cy="30"/>
                        </a:xfrm>
                      </wpg:grpSpPr>
                      <wps:wsp>
                        <wps:cNvPr id="188162569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00" y="1572"/>
                            <a:ext cx="9371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BE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336196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00" y="1558"/>
                            <a:ext cx="9365" cy="0"/>
                          </a:xfrm>
                          <a:prstGeom prst="line">
                            <a:avLst/>
                          </a:prstGeom>
                          <a:noFill/>
                          <a:ln w="15240">
                            <a:solidFill>
                              <a:srgbClr val="C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1FDF1B" id="Group 2" o:spid="_x0000_s1026" style="position:absolute;margin-left:45pt;margin-top:77.3pt;width:468.55pt;height:1.5pt;z-index:251658240;mso-position-horizontal-relative:page" coordorigin="900,1546" coordsize="937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GNEcQIAAMEGAAAOAAAAZHJzL2Uyb0RvYy54bWy8lV1v2yAUhu8n7T8g7lfbSezGVpxKS9re&#10;dFuldj+AYPyhYUBA4+Tf7wBO87GLSq3WXCAwnMN7nhfI4mbXc7Rl2nRSlDi5ijFigsqqE02Jfz/f&#10;fZtjZCwRFeFSsBLvmcE3y69fFoMq2ES2kldMI0giTDGoErfWqiKKDG1ZT8yVVEzAZC11TywMdRNV&#10;mgyQvefRJI6zaJC6UlpSZgx8XYdJvPT565pR+6uuDbOIlxi0Wd9q325cGy0XpGg0UW1HRxnkHSp6&#10;0gnY9DXVmliCXnT3T6q+o1oaWdsrKvtI1nVHma8Bqknii2rutXxRvpamGBr1ignQXnB6d1r6c3uv&#10;1ZN61EE9dB8k/WOASzSopjidd+MmLEab4YeswE/yYqUvfFfr3qWAktDO892/8mU7iyh8TPM0Tucp&#10;RhTmkjxOR/60BZNcVB6DR24unWXBGtrejsH59DoJkVMfFpEi7Ol1jrqc73CQzJGV+Rirp5Yo5i0w&#10;jsWjRl0F+ubzJJukWQ61CNIDh4dOMDRzmp0AWLkSASndiREpEnLVEtEwn/N5ryAscRFQwEmIGxjw&#10;403ER1jXkwDrwPmI6pwUKZQ29p7JHrlOiTmo9u6R7YOxTspxiTNTyLuOc/hOCi7QUOJZCnu5oZG8&#10;q9ykH+hms+IabQncsu+3Mfx8XRfL3J5rYtqwzmcIuuGYi8rv0jJS3Y59Szoe+qCKi5GTQxMgb2S1&#10;f9QHfuD5Z5k/m0ynWZJn+Zn5U1fLmZOk+Azz03mAeDQ/G2/YwYTD1fyo+Uk6mcVvuL9y5h82Pjsk&#10;/999/xDAO+mP8fimu4f4dOxP0fGfZ/kXAAD//wMAUEsDBBQABgAIAAAAIQCa7e1S4QAAAAsBAAAP&#10;AAAAZHJzL2Rvd25yZXYueG1sTI/BTsMwEETvSPyDtUjcqJ1CUwhxqqoCTlUlWiTEbZtsk6jxOord&#10;JP17nBMcd3Y08yZdjaYRPXWutqwhmikQxLktai41fB3eH55BOI9cYGOZNFzJwSq7vUkxKezAn9Tv&#10;fSlCCLsENVTet4mULq/IoJvZljj8TrYz6MPZlbLocAjhppFzpWJpsObQUGFLm4ry8/5iNHwMOKwf&#10;o7d+ez5trj+Hxe57G5HW93fj+hWEp9H/mWHCD+iQBaajvXDhRKPhRYUpPuiLpxjEZFDzZQTiOEnL&#10;GGSWyv8bsl8AAAD//wMAUEsBAi0AFAAGAAgAAAAhALaDOJL+AAAA4QEAABMAAAAAAAAAAAAAAAAA&#10;AAAAAFtDb250ZW50X1R5cGVzXS54bWxQSwECLQAUAAYACAAAACEAOP0h/9YAAACUAQAACwAAAAAA&#10;AAAAAAAAAAAvAQAAX3JlbHMvLnJlbHNQSwECLQAUAAYACAAAACEAOfRjRHECAADBBgAADgAAAAAA&#10;AAAAAAAAAAAuAgAAZHJzL2Uyb0RvYy54bWxQSwECLQAUAAYACAAAACEAmu3tUuEAAAALAQAADwAA&#10;AAAAAAAAAAAAAADLBAAAZHJzL2Rvd25yZXYueG1sUEsFBgAAAAAEAAQA8wAAANkFAAAAAA==&#10;">
                <v:line id="Line 4" o:spid="_x0000_s1027" style="position:absolute;visibility:visible;mso-wrap-style:square" from="900,1572" to="10271,1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LM/yQAAAOMAAAAPAAAAZHJzL2Rvd25yZXYueG1sRE9fS8Mw&#10;EH8X9h3CDXxz6QYrsS4bMhjqUMFNBr4dydkWm0tNsq366Y0g+Hi//7dYDa4TJwqx9axhOilAEBtv&#10;W641vO43VwpETMgWO8+k4YsirJajiwVW1p/5hU67VIscwrFCDU1KfSVlNA05jBPfE2fu3QeHKZ+h&#10;ljbgOYe7Ts6KopQOW84NDfa0bsh87I5OgzHq8e35sN+q76eHw93Rby2GT60vx8PtDYhEQ/oX/7nv&#10;bZ6v1LSczcvrOfz+lAGQyx8AAAD//wMAUEsBAi0AFAAGAAgAAAAhANvh9svuAAAAhQEAABMAAAAA&#10;AAAAAAAAAAAAAAAAAFtDb250ZW50X1R5cGVzXS54bWxQSwECLQAUAAYACAAAACEAWvQsW78AAAAV&#10;AQAACwAAAAAAAAAAAAAAAAAfAQAAX3JlbHMvLnJlbHNQSwECLQAUAAYACAAAACEAxbyzP8kAAADj&#10;AAAADwAAAAAAAAAAAAAAAAAHAgAAZHJzL2Rvd25yZXYueG1sUEsFBgAAAAADAAMAtwAAAP0CAAAA&#10;AA==&#10;" strokecolor="#be0000" strokeweight=".36pt"/>
                <v:line id="Line 3" o:spid="_x0000_s1028" style="position:absolute;visibility:visible;mso-wrap-style:square" from="900,1558" to="10265,1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RyNyQAAAOMAAAAPAAAAZHJzL2Rvd25yZXYueG1sRE9fS8Mw&#10;EH8X9h3CDXxz6Topa7dsTFEUfNmmgo+35paWNZfSZG399kYQfLzf/1tvR9uInjpfO1YwnyUgiEun&#10;azYKPt6f75YgfEDW2DgmBd/kYbuZ3Kyx0G7gA/XHYEQMYV+ggiqEtpDSlxVZ9DPXEkfu7DqLIZ6d&#10;kbrDIYbbRqZJkkmLNceGClt6rKi8HK9WgRnt18tnun/Kh10+mObh1F+TN6Vup+NuBSLQGP7Ff+5X&#10;Heffp4tFNs+zHH5/igDIzQ8AAAD//wMAUEsBAi0AFAAGAAgAAAAhANvh9svuAAAAhQEAABMAAAAA&#10;AAAAAAAAAAAAAAAAAFtDb250ZW50X1R5cGVzXS54bWxQSwECLQAUAAYACAAAACEAWvQsW78AAAAV&#10;AQAACwAAAAAAAAAAAAAAAAAfAQAAX3JlbHMvLnJlbHNQSwECLQAUAAYACAAAACEASQUcjckAAADj&#10;AAAADwAAAAAAAAAAAAAAAAAHAgAAZHJzL2Rvd25yZXYueG1sUEsFBgAAAAADAAMAtwAAAP0CAAAA&#10;AA==&#10;" strokecolor="#c00000" strokeweight="1.2pt"/>
                <w10:wrap anchorx="page"/>
              </v:group>
            </w:pict>
          </mc:Fallback>
        </mc:AlternateContent>
      </w:r>
      <w:r w:rsidR="00CE0E95">
        <w:rPr>
          <w:rFonts w:ascii="Times New Roman"/>
          <w:color w:val="3366CC"/>
          <w:sz w:val="48"/>
        </w:rPr>
        <w:t>First Coast Workforce Development Consortium</w:t>
      </w:r>
    </w:p>
    <w:p w14:paraId="227C8B5C" w14:textId="77777777" w:rsidR="007D6B85" w:rsidRDefault="007D6B85">
      <w:pPr>
        <w:pStyle w:val="BodyText"/>
        <w:spacing w:before="10"/>
        <w:rPr>
          <w:rFonts w:ascii="Times New Roman"/>
          <w:sz w:val="12"/>
        </w:rPr>
      </w:pPr>
    </w:p>
    <w:p w14:paraId="227C8B5D" w14:textId="77777777" w:rsidR="007D6B85" w:rsidRDefault="007D6B85">
      <w:pPr>
        <w:rPr>
          <w:rFonts w:ascii="Times New Roman"/>
          <w:sz w:val="12"/>
        </w:rPr>
        <w:sectPr w:rsidR="007D6B85">
          <w:type w:val="continuous"/>
          <w:pgSz w:w="12240" w:h="15840"/>
          <w:pgMar w:top="840" w:right="440" w:bottom="280" w:left="780" w:header="720" w:footer="720" w:gutter="0"/>
          <w:cols w:space="720"/>
        </w:sectPr>
      </w:pPr>
    </w:p>
    <w:p w14:paraId="227C8B5E" w14:textId="77777777" w:rsidR="007D6B85" w:rsidRDefault="00CE0E95">
      <w:pPr>
        <w:pStyle w:val="BodyText"/>
        <w:spacing w:before="94" w:line="417" w:lineRule="auto"/>
        <w:ind w:left="120" w:right="20"/>
      </w:pPr>
      <w:r>
        <w:t>Date: To: From: RE:</w:t>
      </w:r>
    </w:p>
    <w:p w14:paraId="227C8B5F" w14:textId="5B5E2EA5" w:rsidR="007D6B85" w:rsidRDefault="00CE0E95">
      <w:pPr>
        <w:pStyle w:val="BodyText"/>
        <w:spacing w:before="96"/>
        <w:ind w:left="120"/>
      </w:pPr>
      <w:r>
        <w:br w:type="column"/>
      </w:r>
      <w:r w:rsidR="004A2964">
        <w:t>October 15</w:t>
      </w:r>
      <w:r>
        <w:t>, 2026</w:t>
      </w:r>
    </w:p>
    <w:p w14:paraId="227C8B60" w14:textId="77777777" w:rsidR="007D6B85" w:rsidRDefault="00CE0E95">
      <w:pPr>
        <w:pStyle w:val="BodyText"/>
        <w:spacing w:before="185" w:line="415" w:lineRule="auto"/>
        <w:ind w:left="120" w:right="4769"/>
      </w:pPr>
      <w:r>
        <w:t>First Coast Workforce Development Consortium Cheryl A. Taylor, President</w:t>
      </w:r>
    </w:p>
    <w:p w14:paraId="227C8B61" w14:textId="77777777" w:rsidR="007D6B85" w:rsidRDefault="00CE0E95">
      <w:pPr>
        <w:pStyle w:val="BodyText"/>
        <w:ind w:left="120"/>
      </w:pPr>
      <w:r>
        <w:t>First Coast Workforce Development Consortium Meeting</w:t>
      </w:r>
    </w:p>
    <w:p w14:paraId="227C8B62" w14:textId="77777777" w:rsidR="007D6B85" w:rsidRDefault="007D6B85">
      <w:pPr>
        <w:sectPr w:rsidR="007D6B85">
          <w:type w:val="continuous"/>
          <w:pgSz w:w="12240" w:h="15840"/>
          <w:pgMar w:top="840" w:right="440" w:bottom="280" w:left="780" w:header="720" w:footer="720" w:gutter="0"/>
          <w:cols w:num="2" w:space="720" w:equalWidth="0">
            <w:col w:w="735" w:space="705"/>
            <w:col w:w="9580"/>
          </w:cols>
        </w:sectPr>
      </w:pPr>
    </w:p>
    <w:p w14:paraId="227C8B63" w14:textId="77777777" w:rsidR="007D6B85" w:rsidRDefault="007D6B85">
      <w:pPr>
        <w:pStyle w:val="BodyText"/>
        <w:rPr>
          <w:sz w:val="20"/>
        </w:rPr>
      </w:pPr>
    </w:p>
    <w:p w14:paraId="227C8B64" w14:textId="77777777" w:rsidR="007D6B85" w:rsidRDefault="007D6B85">
      <w:pPr>
        <w:pStyle w:val="BodyText"/>
        <w:spacing w:before="8"/>
        <w:rPr>
          <w:sz w:val="15"/>
        </w:rPr>
      </w:pPr>
    </w:p>
    <w:p w14:paraId="227C8B65" w14:textId="6EA301EF" w:rsidR="007D6B85" w:rsidRDefault="00CE0E95">
      <w:pPr>
        <w:pStyle w:val="BodyText"/>
        <w:spacing w:before="94" w:line="273" w:lineRule="auto"/>
        <w:ind w:left="117" w:right="434"/>
        <w:jc w:val="both"/>
      </w:pPr>
      <w:r>
        <w:t>A teleconference meeting of the First Coast Workforce Development Consortium is scheduled for</w:t>
      </w:r>
      <w:r>
        <w:rPr>
          <w:u w:val="thick"/>
        </w:rPr>
        <w:t xml:space="preserve"> Thursday,</w:t>
      </w:r>
      <w:r>
        <w:t xml:space="preserve"> </w:t>
      </w:r>
      <w:r w:rsidR="004A2964">
        <w:rPr>
          <w:u w:val="thick"/>
        </w:rPr>
        <w:t>October</w:t>
      </w:r>
      <w:r>
        <w:rPr>
          <w:u w:val="thick"/>
        </w:rPr>
        <w:t xml:space="preserve"> 1</w:t>
      </w:r>
      <w:r w:rsidR="004A2964">
        <w:rPr>
          <w:u w:val="thick"/>
        </w:rPr>
        <w:t>5</w:t>
      </w:r>
      <w:proofErr w:type="gramStart"/>
      <w:r>
        <w:rPr>
          <w:u w:val="thick"/>
        </w:rPr>
        <w:t xml:space="preserve"> 2026</w:t>
      </w:r>
      <w:proofErr w:type="gramEnd"/>
      <w:r>
        <w:rPr>
          <w:u w:val="thick"/>
        </w:rPr>
        <w:t>, at 9:</w:t>
      </w:r>
      <w:r w:rsidR="004A2964">
        <w:rPr>
          <w:u w:val="thick"/>
        </w:rPr>
        <w:t>30</w:t>
      </w:r>
      <w:r>
        <w:rPr>
          <w:u w:val="thick"/>
        </w:rPr>
        <w:t>a.m.</w:t>
      </w:r>
      <w:r>
        <w:t xml:space="preserve"> If you have any questions, contact Ranisha Jackson, 904.213.3800 </w:t>
      </w:r>
      <w:hyperlink r:id="rId5">
        <w:r>
          <w:t>ext. 2010 or</w:t>
        </w:r>
      </w:hyperlink>
      <w:hyperlink r:id="rId6">
        <w:r>
          <w:rPr>
            <w:color w:val="0000FF"/>
            <w:spacing w:val="29"/>
          </w:rPr>
          <w:t xml:space="preserve"> </w:t>
        </w:r>
        <w:r>
          <w:rPr>
            <w:color w:val="0000FF"/>
            <w:u w:val="single" w:color="0000FF"/>
          </w:rPr>
          <w:t>rjackson@careersourcenefl.com</w:t>
        </w:r>
        <w:r>
          <w:t>.</w:t>
        </w:r>
      </w:hyperlink>
    </w:p>
    <w:p w14:paraId="227C8B66" w14:textId="77777777" w:rsidR="007D6B85" w:rsidRDefault="007D6B85">
      <w:pPr>
        <w:pStyle w:val="BodyText"/>
        <w:spacing w:before="5"/>
        <w:rPr>
          <w:sz w:val="17"/>
        </w:rPr>
      </w:pPr>
    </w:p>
    <w:p w14:paraId="227C8B67" w14:textId="77777777" w:rsidR="007D6B85" w:rsidRDefault="007D6B85">
      <w:pPr>
        <w:rPr>
          <w:sz w:val="17"/>
        </w:rPr>
        <w:sectPr w:rsidR="007D6B85">
          <w:type w:val="continuous"/>
          <w:pgSz w:w="12240" w:h="15840"/>
          <w:pgMar w:top="840" w:right="440" w:bottom="280" w:left="780" w:header="720" w:footer="720" w:gutter="0"/>
          <w:cols w:space="720"/>
        </w:sectPr>
      </w:pPr>
    </w:p>
    <w:p w14:paraId="227C8B68" w14:textId="77777777" w:rsidR="007D6B85" w:rsidRDefault="00CE0E95">
      <w:pPr>
        <w:pStyle w:val="BodyText"/>
        <w:spacing w:before="94"/>
        <w:ind w:left="117"/>
      </w:pPr>
      <w:r>
        <w:rPr>
          <w:u w:val="single"/>
        </w:rPr>
        <w:t>The conference number is:</w:t>
      </w:r>
    </w:p>
    <w:p w14:paraId="227C8B69" w14:textId="77777777" w:rsidR="007D6B85" w:rsidRDefault="00CE0E95">
      <w:pPr>
        <w:pStyle w:val="Heading1"/>
        <w:spacing w:before="37"/>
      </w:pPr>
      <w:bookmarkStart w:id="0" w:name="DIAL:_1-888-585-9008"/>
      <w:bookmarkEnd w:id="0"/>
      <w:r>
        <w:rPr>
          <w:shd w:val="clear" w:color="auto" w:fill="FFFF00"/>
        </w:rPr>
        <w:t>DIAL: 1-888-585-9008</w:t>
      </w:r>
    </w:p>
    <w:p w14:paraId="227C8B6A" w14:textId="77777777" w:rsidR="007D6B85" w:rsidRDefault="00CE0E95">
      <w:pPr>
        <w:tabs>
          <w:tab w:val="left" w:pos="2260"/>
        </w:tabs>
        <w:spacing w:before="38"/>
        <w:ind w:left="120"/>
        <w:rPr>
          <w:b/>
        </w:rPr>
      </w:pPr>
      <w:r>
        <w:rPr>
          <w:b/>
          <w:shd w:val="clear" w:color="auto" w:fill="FFFF00"/>
        </w:rPr>
        <w:t>Conference</w:t>
      </w:r>
      <w:r>
        <w:rPr>
          <w:b/>
          <w:spacing w:val="-5"/>
          <w:shd w:val="clear" w:color="auto" w:fill="FFFF00"/>
        </w:rPr>
        <w:t xml:space="preserve"> </w:t>
      </w:r>
      <w:r>
        <w:rPr>
          <w:b/>
          <w:shd w:val="clear" w:color="auto" w:fill="FFFF00"/>
        </w:rPr>
        <w:t>Code:</w:t>
      </w:r>
      <w:r>
        <w:rPr>
          <w:b/>
          <w:shd w:val="clear" w:color="auto" w:fill="FFFF00"/>
        </w:rPr>
        <w:tab/>
        <w:t>282 130</w:t>
      </w:r>
      <w:r>
        <w:rPr>
          <w:b/>
          <w:spacing w:val="-7"/>
          <w:shd w:val="clear" w:color="auto" w:fill="FFFF00"/>
        </w:rPr>
        <w:t xml:space="preserve"> </w:t>
      </w:r>
      <w:r>
        <w:rPr>
          <w:b/>
          <w:shd w:val="clear" w:color="auto" w:fill="FFFF00"/>
        </w:rPr>
        <w:t>607#</w:t>
      </w:r>
    </w:p>
    <w:p w14:paraId="227C8B6B" w14:textId="77777777" w:rsidR="007D6B85" w:rsidRDefault="007D6B85">
      <w:pPr>
        <w:pStyle w:val="BodyText"/>
        <w:rPr>
          <w:b/>
          <w:sz w:val="24"/>
        </w:rPr>
      </w:pPr>
    </w:p>
    <w:p w14:paraId="227C8B6C" w14:textId="77777777" w:rsidR="007D6B85" w:rsidRDefault="007D6B85">
      <w:pPr>
        <w:pStyle w:val="BodyText"/>
        <w:spacing w:before="10"/>
        <w:rPr>
          <w:b/>
          <w:sz w:val="33"/>
        </w:rPr>
      </w:pPr>
    </w:p>
    <w:p w14:paraId="227C8B6D" w14:textId="77777777" w:rsidR="007D6B85" w:rsidRDefault="00CE0E95">
      <w:pPr>
        <w:pStyle w:val="ListParagraph"/>
        <w:numPr>
          <w:ilvl w:val="0"/>
          <w:numId w:val="1"/>
        </w:numPr>
        <w:tabs>
          <w:tab w:val="left" w:pos="835"/>
          <w:tab w:val="left" w:pos="836"/>
        </w:tabs>
        <w:ind w:hanging="492"/>
        <w:jc w:val="left"/>
      </w:pPr>
      <w:r>
        <w:t>Call to</w:t>
      </w:r>
      <w:r>
        <w:rPr>
          <w:spacing w:val="-3"/>
        </w:rPr>
        <w:t xml:space="preserve"> Order</w:t>
      </w:r>
    </w:p>
    <w:p w14:paraId="227C8B6E" w14:textId="77777777" w:rsidR="007D6B85" w:rsidRDefault="00CE0E95">
      <w:pPr>
        <w:pStyle w:val="ListParagraph"/>
        <w:numPr>
          <w:ilvl w:val="0"/>
          <w:numId w:val="1"/>
        </w:numPr>
        <w:tabs>
          <w:tab w:val="left" w:pos="835"/>
          <w:tab w:val="left" w:pos="836"/>
        </w:tabs>
        <w:spacing w:before="188"/>
        <w:ind w:hanging="554"/>
        <w:jc w:val="left"/>
      </w:pPr>
      <w:r>
        <w:t>Public Comments</w:t>
      </w:r>
    </w:p>
    <w:p w14:paraId="227C8B6F" w14:textId="77777777" w:rsidR="007D6B85" w:rsidRDefault="007D6B85">
      <w:pPr>
        <w:pStyle w:val="BodyText"/>
        <w:spacing w:before="2"/>
        <w:rPr>
          <w:sz w:val="19"/>
        </w:rPr>
      </w:pPr>
    </w:p>
    <w:p w14:paraId="227C8B70" w14:textId="77777777" w:rsidR="007D6B85" w:rsidRDefault="00CE0E95">
      <w:pPr>
        <w:pStyle w:val="ListParagraph"/>
        <w:numPr>
          <w:ilvl w:val="0"/>
          <w:numId w:val="1"/>
        </w:numPr>
        <w:tabs>
          <w:tab w:val="left" w:pos="835"/>
          <w:tab w:val="left" w:pos="836"/>
        </w:tabs>
        <w:ind w:hanging="616"/>
        <w:jc w:val="left"/>
      </w:pPr>
      <w:r>
        <w:t>Action</w:t>
      </w:r>
      <w:r>
        <w:rPr>
          <w:spacing w:val="-3"/>
        </w:rPr>
        <w:t xml:space="preserve"> </w:t>
      </w:r>
      <w:r>
        <w:t>Items</w:t>
      </w:r>
    </w:p>
    <w:p w14:paraId="227C8B71" w14:textId="77777777" w:rsidR="007D6B85" w:rsidRDefault="00CE0E95">
      <w:pPr>
        <w:pStyle w:val="BodyText"/>
        <w:rPr>
          <w:sz w:val="24"/>
        </w:rPr>
      </w:pPr>
      <w:r>
        <w:br w:type="column"/>
      </w:r>
    </w:p>
    <w:p w14:paraId="227C8B72" w14:textId="77777777" w:rsidR="007D6B85" w:rsidRDefault="007D6B85">
      <w:pPr>
        <w:pStyle w:val="BodyText"/>
        <w:rPr>
          <w:sz w:val="24"/>
        </w:rPr>
      </w:pPr>
    </w:p>
    <w:p w14:paraId="227C8B73" w14:textId="77777777" w:rsidR="007D6B85" w:rsidRDefault="007D6B85">
      <w:pPr>
        <w:pStyle w:val="BodyText"/>
        <w:rPr>
          <w:sz w:val="24"/>
        </w:rPr>
      </w:pPr>
    </w:p>
    <w:p w14:paraId="227C8B74" w14:textId="77777777" w:rsidR="007D6B85" w:rsidRDefault="007D6B85">
      <w:pPr>
        <w:pStyle w:val="BodyText"/>
        <w:spacing w:before="7"/>
        <w:rPr>
          <w:sz w:val="28"/>
        </w:rPr>
      </w:pPr>
    </w:p>
    <w:p w14:paraId="227C8B75" w14:textId="77777777" w:rsidR="007D6B85" w:rsidRDefault="00CE0E95">
      <w:pPr>
        <w:pStyle w:val="Heading1"/>
        <w:ind w:left="117"/>
      </w:pPr>
      <w:bookmarkStart w:id="1" w:name="A_G_E_N_D_A"/>
      <w:bookmarkEnd w:id="1"/>
      <w:r>
        <w:rPr>
          <w:u w:val="thick"/>
        </w:rPr>
        <w:t>A G E N D A</w:t>
      </w:r>
    </w:p>
    <w:p w14:paraId="227C8B76" w14:textId="77777777" w:rsidR="007D6B85" w:rsidRDefault="007D6B85">
      <w:pPr>
        <w:sectPr w:rsidR="007D6B85">
          <w:type w:val="continuous"/>
          <w:pgSz w:w="12240" w:h="15840"/>
          <w:pgMar w:top="840" w:right="440" w:bottom="280" w:left="780" w:header="720" w:footer="720" w:gutter="0"/>
          <w:cols w:num="2" w:space="720" w:equalWidth="0">
            <w:col w:w="3645" w:space="1083"/>
            <w:col w:w="6292"/>
          </w:cols>
        </w:sectPr>
      </w:pPr>
    </w:p>
    <w:p w14:paraId="227C8B77" w14:textId="77777777" w:rsidR="007D6B85" w:rsidRDefault="007D6B85">
      <w:pPr>
        <w:pStyle w:val="BodyText"/>
        <w:rPr>
          <w:b/>
          <w:sz w:val="20"/>
        </w:rPr>
      </w:pPr>
    </w:p>
    <w:p w14:paraId="227C8B78" w14:textId="77777777" w:rsidR="007D6B85" w:rsidRDefault="007D6B85">
      <w:pPr>
        <w:pStyle w:val="BodyText"/>
        <w:spacing w:before="7"/>
        <w:rPr>
          <w:b/>
          <w:sz w:val="21"/>
        </w:rPr>
      </w:pPr>
    </w:p>
    <w:p w14:paraId="227C8B79" w14:textId="0BE6B366" w:rsidR="007D6B85" w:rsidRDefault="00CE0E95">
      <w:pPr>
        <w:pStyle w:val="ListParagraph"/>
        <w:numPr>
          <w:ilvl w:val="1"/>
          <w:numId w:val="1"/>
        </w:numPr>
        <w:tabs>
          <w:tab w:val="left" w:pos="1286"/>
          <w:tab w:val="left" w:pos="1287"/>
        </w:tabs>
        <w:spacing w:before="94"/>
        <w:ind w:hanging="450"/>
      </w:pPr>
      <w:r>
        <w:t xml:space="preserve">Approval of meeting minutes </w:t>
      </w:r>
      <w:proofErr w:type="gramStart"/>
      <w:r>
        <w:t>from</w:t>
      </w:r>
      <w:proofErr w:type="gramEnd"/>
      <w:r>
        <w:t xml:space="preserve"> </w:t>
      </w:r>
      <w:r w:rsidR="00BE44C6">
        <w:t>June 24</w:t>
      </w:r>
      <w:r>
        <w:t>,</w:t>
      </w:r>
      <w:r>
        <w:rPr>
          <w:spacing w:val="-9"/>
        </w:rPr>
        <w:t xml:space="preserve"> </w:t>
      </w:r>
      <w:r>
        <w:t>2026</w:t>
      </w:r>
    </w:p>
    <w:p w14:paraId="227C8B7B" w14:textId="2BF068CA" w:rsidR="007D6B85" w:rsidRDefault="00CE0E95">
      <w:pPr>
        <w:pStyle w:val="ListParagraph"/>
        <w:numPr>
          <w:ilvl w:val="1"/>
          <w:numId w:val="1"/>
        </w:numPr>
        <w:tabs>
          <w:tab w:val="left" w:pos="1286"/>
          <w:tab w:val="left" w:pos="1287"/>
        </w:tabs>
        <w:spacing w:before="66"/>
        <w:ind w:hanging="462"/>
      </w:pPr>
      <w:r>
        <w:t xml:space="preserve">Approval of </w:t>
      </w:r>
      <w:r w:rsidR="009E7652">
        <w:t>2 Year-Modification to WIOA 4-Year Plan (2024-2028)</w:t>
      </w:r>
    </w:p>
    <w:p w14:paraId="227C8B7E" w14:textId="77777777" w:rsidR="007D6B85" w:rsidRDefault="007D6B85">
      <w:pPr>
        <w:pStyle w:val="BodyText"/>
        <w:rPr>
          <w:sz w:val="29"/>
        </w:rPr>
      </w:pPr>
    </w:p>
    <w:p w14:paraId="227C8B7F" w14:textId="77777777" w:rsidR="007D6B85" w:rsidRDefault="00CE0E95">
      <w:pPr>
        <w:pStyle w:val="ListParagraph"/>
        <w:numPr>
          <w:ilvl w:val="0"/>
          <w:numId w:val="1"/>
        </w:numPr>
        <w:tabs>
          <w:tab w:val="left" w:pos="835"/>
          <w:tab w:val="left" w:pos="836"/>
        </w:tabs>
        <w:ind w:hanging="640"/>
        <w:jc w:val="left"/>
      </w:pPr>
      <w:r>
        <w:t>Operations Update – Cheryl A.</w:t>
      </w:r>
      <w:r>
        <w:rPr>
          <w:spacing w:val="-6"/>
        </w:rPr>
        <w:t xml:space="preserve"> </w:t>
      </w:r>
      <w:r>
        <w:t>Taylor</w:t>
      </w:r>
    </w:p>
    <w:p w14:paraId="227C8B80" w14:textId="77777777" w:rsidR="007D6B85" w:rsidRDefault="007D6B85">
      <w:pPr>
        <w:pStyle w:val="BodyText"/>
        <w:spacing w:before="1"/>
        <w:rPr>
          <w:sz w:val="19"/>
        </w:rPr>
      </w:pPr>
    </w:p>
    <w:p w14:paraId="227C8B81" w14:textId="77777777" w:rsidR="007D6B85" w:rsidRDefault="00CE0E95">
      <w:pPr>
        <w:pStyle w:val="ListParagraph"/>
        <w:numPr>
          <w:ilvl w:val="0"/>
          <w:numId w:val="1"/>
        </w:numPr>
        <w:tabs>
          <w:tab w:val="left" w:pos="835"/>
          <w:tab w:val="left" w:pos="836"/>
        </w:tabs>
        <w:spacing w:before="1"/>
        <w:ind w:hanging="577"/>
        <w:jc w:val="left"/>
      </w:pPr>
      <w:r>
        <w:t>Adjournment</w:t>
      </w:r>
    </w:p>
    <w:p w14:paraId="227C8B82" w14:textId="77777777" w:rsidR="007D6B85" w:rsidRDefault="007D6B85">
      <w:pPr>
        <w:pStyle w:val="BodyText"/>
        <w:rPr>
          <w:sz w:val="24"/>
        </w:rPr>
      </w:pPr>
    </w:p>
    <w:p w14:paraId="227C8B83" w14:textId="77777777" w:rsidR="007D6B85" w:rsidRDefault="007D6B85">
      <w:pPr>
        <w:pStyle w:val="BodyText"/>
        <w:rPr>
          <w:sz w:val="24"/>
        </w:rPr>
      </w:pPr>
    </w:p>
    <w:p w14:paraId="227C8B84" w14:textId="77777777" w:rsidR="007D6B85" w:rsidRDefault="007D6B85">
      <w:pPr>
        <w:pStyle w:val="BodyText"/>
        <w:rPr>
          <w:sz w:val="24"/>
        </w:rPr>
      </w:pPr>
    </w:p>
    <w:p w14:paraId="227C8B85" w14:textId="77777777" w:rsidR="007D6B85" w:rsidRDefault="00CE0E95">
      <w:pPr>
        <w:spacing w:before="213"/>
        <w:ind w:left="225" w:right="92"/>
        <w:rPr>
          <w:b/>
          <w:sz w:val="18"/>
        </w:rPr>
      </w:pPr>
      <w:r>
        <w:rPr>
          <w:b/>
          <w:sz w:val="18"/>
        </w:rPr>
        <w:t>If a person decides to appeal any decision made by the board, agency or commission with respect to any matter considered at such a meeting or hearing, he or she will need a record of the proceedings, and that for such purpose, he or she may need to ensure that a verbatim record of the proceedings is made, which record includes testimony and evidence upon which the appeal is to be based.</w:t>
      </w:r>
    </w:p>
    <w:p w14:paraId="227C8B86" w14:textId="77777777" w:rsidR="007D6B85" w:rsidRDefault="007D6B85">
      <w:pPr>
        <w:pStyle w:val="BodyText"/>
        <w:rPr>
          <w:b/>
          <w:sz w:val="20"/>
        </w:rPr>
      </w:pPr>
    </w:p>
    <w:p w14:paraId="227C8B87" w14:textId="77777777" w:rsidR="007D6B85" w:rsidRDefault="007D6B85">
      <w:pPr>
        <w:pStyle w:val="BodyText"/>
        <w:rPr>
          <w:b/>
          <w:sz w:val="20"/>
        </w:rPr>
      </w:pPr>
    </w:p>
    <w:p w14:paraId="227C8B88" w14:textId="77777777" w:rsidR="007D6B85" w:rsidRDefault="007D6B85">
      <w:pPr>
        <w:pStyle w:val="BodyText"/>
        <w:rPr>
          <w:b/>
          <w:sz w:val="20"/>
        </w:rPr>
      </w:pPr>
    </w:p>
    <w:p w14:paraId="227C8B89" w14:textId="0CBEC84B" w:rsidR="007D6B85" w:rsidRDefault="00CE0E95">
      <w:pPr>
        <w:spacing w:before="129"/>
        <w:ind w:left="2987" w:right="3044" w:firstLine="112"/>
        <w:rPr>
          <w:rFonts w:ascii="Times New Roman"/>
          <w:sz w:val="18"/>
        </w:rPr>
      </w:pPr>
      <w:r>
        <w:rPr>
          <w:rFonts w:ascii="Times New Roman"/>
          <w:color w:val="3366CC"/>
          <w:sz w:val="18"/>
        </w:rPr>
        <w:t>2141 Loch Rane Blvd*Suite 111*</w:t>
      </w:r>
      <w:r w:rsidR="000C7440">
        <w:rPr>
          <w:rFonts w:ascii="Times New Roman"/>
          <w:color w:val="3366CC"/>
          <w:sz w:val="18"/>
        </w:rPr>
        <w:t>Orange Park</w:t>
      </w:r>
      <w:r>
        <w:rPr>
          <w:rFonts w:ascii="Times New Roman"/>
          <w:color w:val="3366CC"/>
          <w:sz w:val="18"/>
        </w:rPr>
        <w:t>*Florida*32073 Phone: 904.213.3800/Fax: 904.892.8186</w:t>
      </w:r>
      <w:hyperlink r:id="rId7">
        <w:r>
          <w:rPr>
            <w:rFonts w:ascii="Times New Roman"/>
            <w:color w:val="3366CC"/>
            <w:sz w:val="18"/>
          </w:rPr>
          <w:t>/www.careersourcenefl.com</w:t>
        </w:r>
      </w:hyperlink>
    </w:p>
    <w:sectPr w:rsidR="007D6B85">
      <w:type w:val="continuous"/>
      <w:pgSz w:w="12240" w:h="15840"/>
      <w:pgMar w:top="840" w:right="4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CB8"/>
    <w:multiLevelType w:val="hybridMultilevel"/>
    <w:tmpl w:val="DAEAC92E"/>
    <w:lvl w:ilvl="0" w:tplc="A822B224">
      <w:start w:val="1"/>
      <w:numFmt w:val="upperRoman"/>
      <w:lvlText w:val="%1."/>
      <w:lvlJc w:val="left"/>
      <w:pPr>
        <w:ind w:left="835" w:hanging="491"/>
        <w:jc w:val="right"/>
      </w:pPr>
      <w:rPr>
        <w:rFonts w:ascii="Arial" w:eastAsia="Arial" w:hAnsi="Arial" w:cs="Arial" w:hint="default"/>
        <w:spacing w:val="0"/>
        <w:w w:val="100"/>
        <w:sz w:val="22"/>
        <w:szCs w:val="22"/>
        <w:lang w:val="en-US" w:eastAsia="en-US" w:bidi="en-US"/>
      </w:rPr>
    </w:lvl>
    <w:lvl w:ilvl="1" w:tplc="9E0258B8">
      <w:start w:val="1"/>
      <w:numFmt w:val="upperLetter"/>
      <w:lvlText w:val="%2."/>
      <w:lvlJc w:val="left"/>
      <w:pPr>
        <w:ind w:left="1286" w:hanging="44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FCB429DA">
      <w:numFmt w:val="bullet"/>
      <w:lvlText w:val="•"/>
      <w:lvlJc w:val="left"/>
      <w:pPr>
        <w:ind w:left="1542" w:hanging="449"/>
      </w:pPr>
      <w:rPr>
        <w:rFonts w:hint="default"/>
        <w:lang w:val="en-US" w:eastAsia="en-US" w:bidi="en-US"/>
      </w:rPr>
    </w:lvl>
    <w:lvl w:ilvl="3" w:tplc="12685ED0">
      <w:numFmt w:val="bullet"/>
      <w:lvlText w:val="•"/>
      <w:lvlJc w:val="left"/>
      <w:pPr>
        <w:ind w:left="1805" w:hanging="449"/>
      </w:pPr>
      <w:rPr>
        <w:rFonts w:hint="default"/>
        <w:lang w:val="en-US" w:eastAsia="en-US" w:bidi="en-US"/>
      </w:rPr>
    </w:lvl>
    <w:lvl w:ilvl="4" w:tplc="E8BE7CB6">
      <w:numFmt w:val="bullet"/>
      <w:lvlText w:val="•"/>
      <w:lvlJc w:val="left"/>
      <w:pPr>
        <w:ind w:left="2068" w:hanging="449"/>
      </w:pPr>
      <w:rPr>
        <w:rFonts w:hint="default"/>
        <w:lang w:val="en-US" w:eastAsia="en-US" w:bidi="en-US"/>
      </w:rPr>
    </w:lvl>
    <w:lvl w:ilvl="5" w:tplc="B94E9562">
      <w:numFmt w:val="bullet"/>
      <w:lvlText w:val="•"/>
      <w:lvlJc w:val="left"/>
      <w:pPr>
        <w:ind w:left="2330" w:hanging="449"/>
      </w:pPr>
      <w:rPr>
        <w:rFonts w:hint="default"/>
        <w:lang w:val="en-US" w:eastAsia="en-US" w:bidi="en-US"/>
      </w:rPr>
    </w:lvl>
    <w:lvl w:ilvl="6" w:tplc="7540834A">
      <w:numFmt w:val="bullet"/>
      <w:lvlText w:val="•"/>
      <w:lvlJc w:val="left"/>
      <w:pPr>
        <w:ind w:left="2593" w:hanging="449"/>
      </w:pPr>
      <w:rPr>
        <w:rFonts w:hint="default"/>
        <w:lang w:val="en-US" w:eastAsia="en-US" w:bidi="en-US"/>
      </w:rPr>
    </w:lvl>
    <w:lvl w:ilvl="7" w:tplc="4AA6120A">
      <w:numFmt w:val="bullet"/>
      <w:lvlText w:val="•"/>
      <w:lvlJc w:val="left"/>
      <w:pPr>
        <w:ind w:left="2856" w:hanging="449"/>
      </w:pPr>
      <w:rPr>
        <w:rFonts w:hint="default"/>
        <w:lang w:val="en-US" w:eastAsia="en-US" w:bidi="en-US"/>
      </w:rPr>
    </w:lvl>
    <w:lvl w:ilvl="8" w:tplc="518485B0">
      <w:numFmt w:val="bullet"/>
      <w:lvlText w:val="•"/>
      <w:lvlJc w:val="left"/>
      <w:pPr>
        <w:ind w:left="3119" w:hanging="449"/>
      </w:pPr>
      <w:rPr>
        <w:rFonts w:hint="default"/>
        <w:lang w:val="en-US" w:eastAsia="en-US" w:bidi="en-US"/>
      </w:rPr>
    </w:lvl>
  </w:abstractNum>
  <w:num w:numId="1" w16cid:durableId="124591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85"/>
    <w:rsid w:val="000C7440"/>
    <w:rsid w:val="00360DE7"/>
    <w:rsid w:val="00470402"/>
    <w:rsid w:val="004A2964"/>
    <w:rsid w:val="005951AC"/>
    <w:rsid w:val="007D6B85"/>
    <w:rsid w:val="00851A94"/>
    <w:rsid w:val="0089721D"/>
    <w:rsid w:val="008A5EBD"/>
    <w:rsid w:val="009E7652"/>
    <w:rsid w:val="00AE0DE6"/>
    <w:rsid w:val="00BE44C6"/>
    <w:rsid w:val="00FC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C8B5B"/>
  <w15:docId w15:val="{75EEB75C-85F8-47C9-86FF-C2645BAE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35" w:hanging="45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reersourcenef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jackson@careersourcenefl.com" TargetMode="External"/><Relationship Id="rId5" Type="http://schemas.openxmlformats.org/officeDocument/2006/relationships/hyperlink" Target="mailto:apineiro@careersourcenef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1081</Characters>
  <Application>Microsoft Office Word</Application>
  <DocSecurity>4</DocSecurity>
  <Lines>131</Lines>
  <Paragraphs>19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the</dc:title>
  <dc:creator>dnevison</dc:creator>
  <cp:lastModifiedBy>Ranisha Jackson</cp:lastModifiedBy>
  <cp:revision>2</cp:revision>
  <dcterms:created xsi:type="dcterms:W3CDTF">2026-10-09T14:25:00Z</dcterms:created>
  <dcterms:modified xsi:type="dcterms:W3CDTF">2026-10-09T14:25:00Z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2026-09-30T00:00:00Z</vt:filetime>
  </property>
</Properties>
</file>